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3049" w14:textId="5E6D6A97"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32"/>
          <w:szCs w:val="32"/>
        </w:rPr>
        <w:t xml:space="preserve">Job Posting: Assistant Superintendent, </w:t>
      </w:r>
      <w:r w:rsidR="00B125E3">
        <w:rPr>
          <w:rStyle w:val="normaltextrun"/>
          <w:rFonts w:ascii="Calibri" w:hAnsi="Calibri" w:cs="Calibri"/>
          <w:b/>
          <w:bCs/>
          <w:sz w:val="32"/>
          <w:szCs w:val="32"/>
        </w:rPr>
        <w:t>Falls Road</w:t>
      </w:r>
      <w:r>
        <w:rPr>
          <w:rStyle w:val="normaltextrun"/>
          <w:rFonts w:ascii="Calibri" w:hAnsi="Calibri" w:cs="Calibri"/>
          <w:b/>
          <w:bCs/>
          <w:sz w:val="32"/>
          <w:szCs w:val="32"/>
        </w:rPr>
        <w:t xml:space="preserve"> Golf Course</w:t>
      </w:r>
      <w:r>
        <w:rPr>
          <w:rStyle w:val="eop"/>
          <w:rFonts w:ascii="Calibri" w:hAnsi="Calibri" w:cs="Calibri"/>
          <w:sz w:val="32"/>
          <w:szCs w:val="32"/>
        </w:rPr>
        <w:t> </w:t>
      </w:r>
    </w:p>
    <w:p w14:paraId="6BB33902" w14:textId="77777777"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59EEF6C" w14:textId="77777777"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The </w:t>
      </w:r>
      <w:hyperlink r:id="rId5" w:tgtFrame="_blank" w:history="1">
        <w:r>
          <w:rPr>
            <w:rStyle w:val="normaltextrun"/>
            <w:rFonts w:ascii="Calibri" w:hAnsi="Calibri" w:cs="Calibri"/>
            <w:color w:val="0563C1"/>
            <w:sz w:val="22"/>
            <w:szCs w:val="22"/>
            <w:u w:val="single"/>
          </w:rPr>
          <w:t>Montgomery County Revenue Authority</w:t>
        </w:r>
      </w:hyperlink>
      <w:r>
        <w:rPr>
          <w:rStyle w:val="normaltextrun"/>
          <w:rFonts w:ascii="Calibri" w:hAnsi="Calibri" w:cs="Calibri"/>
          <w:sz w:val="22"/>
          <w:szCs w:val="22"/>
        </w:rPr>
        <w:t xml:space="preserve"> (MCRA)</w:t>
      </w:r>
      <w:r>
        <w:rPr>
          <w:rStyle w:val="normaltextrun"/>
          <w:rFonts w:ascii="Calibri" w:hAnsi="Calibri" w:cs="Calibri"/>
          <w:color w:val="000000"/>
          <w:sz w:val="27"/>
          <w:szCs w:val="27"/>
        </w:rPr>
        <w:t xml:space="preserve"> </w:t>
      </w:r>
      <w:r>
        <w:rPr>
          <w:rStyle w:val="normaltextrun"/>
          <w:rFonts w:ascii="Calibri" w:hAnsi="Calibri" w:cs="Calibri"/>
          <w:sz w:val="22"/>
          <w:szCs w:val="22"/>
        </w:rPr>
        <w:t>has an opportunity to join a dynamic team!  MCRA was created in 1957 as an instrumentality of Montgomery County and a public corporation.  The MCRA has two primary functions, one is to operate self-supporting public facilities, and the other is to finance public facilities.  On the operations side, the MCRA directly manages the Golf Course System (of 9 golf courses) and operates the Montgomery County Airpark.</w:t>
      </w:r>
      <w:r>
        <w:rPr>
          <w:rStyle w:val="eop"/>
          <w:rFonts w:ascii="Calibri" w:hAnsi="Calibri" w:cs="Calibri"/>
          <w:sz w:val="22"/>
          <w:szCs w:val="22"/>
        </w:rPr>
        <w:t> </w:t>
      </w:r>
    </w:p>
    <w:p w14:paraId="4D53D913" w14:textId="77777777"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A33C374" w14:textId="6D7C6C91" w:rsidR="000A6F57" w:rsidRDefault="000C33F2" w:rsidP="000A6F57">
      <w:r>
        <w:rPr>
          <w:rStyle w:val="normaltextrun"/>
          <w:rFonts w:ascii="Calibri" w:hAnsi="Calibri" w:cs="Calibri"/>
        </w:rPr>
        <w:t xml:space="preserve">MCRA’s </w:t>
      </w:r>
      <w:hyperlink r:id="rId6" w:tgtFrame="_blank" w:history="1">
        <w:r>
          <w:rPr>
            <w:rStyle w:val="normaltextrun"/>
            <w:rFonts w:ascii="Calibri" w:hAnsi="Calibri" w:cs="Calibri"/>
            <w:color w:val="0563C1"/>
            <w:u w:val="single"/>
          </w:rPr>
          <w:t>Montgomery County Golf</w:t>
        </w:r>
      </w:hyperlink>
      <w:r>
        <w:rPr>
          <w:rStyle w:val="normaltextrun"/>
          <w:rFonts w:ascii="Calibri" w:hAnsi="Calibri" w:cs="Calibri"/>
        </w:rPr>
        <w:t xml:space="preserve"> (MCG) division has an immediate opening for an Assistant Superintendent with a COMPETITIVE compensation package.</w:t>
      </w:r>
      <w:r w:rsidR="000A6F57">
        <w:rPr>
          <w:rStyle w:val="normaltextrun"/>
          <w:rFonts w:ascii="Calibri" w:hAnsi="Calibri" w:cs="Calibri"/>
        </w:rPr>
        <w:t xml:space="preserve"> Falls Road Golf Course is an </w:t>
      </w:r>
      <w:proofErr w:type="gramStart"/>
      <w:r w:rsidR="000A6F57">
        <w:t>18 hole</w:t>
      </w:r>
      <w:proofErr w:type="gramEnd"/>
      <w:r w:rsidR="000A6F57">
        <w:t xml:space="preserve"> daily fee golf course with about 50,000-55,000 rounds annually.  Rainbird Nimbus II automatic irrigation system &amp; Flowtronex pump station (2003). Bent/</w:t>
      </w:r>
      <w:proofErr w:type="spellStart"/>
      <w:r w:rsidR="000A6F57">
        <w:t>poa</w:t>
      </w:r>
      <w:proofErr w:type="spellEnd"/>
      <w:r w:rsidR="000A6F57">
        <w:t xml:space="preserve"> pushup greens (13), USGA greens (7).  Ryegrass fairways. Ryegrass and Lat-36 Bermuda Tees.</w:t>
      </w:r>
    </w:p>
    <w:p w14:paraId="2EDE3C57" w14:textId="77777777" w:rsidR="000A6F57" w:rsidRDefault="000A6F57" w:rsidP="000A6F57">
      <w:r>
        <w:t xml:space="preserve">Falls Road Golf Course, located in Potomac, MD is an 18-hole Ed Ault design, first opened in 1961 and was redesigned in 2002-2003 by Dan Schlegel working with Ault, Clark &amp; Associates.  </w:t>
      </w:r>
    </w:p>
    <w:p w14:paraId="1EBDB18B" w14:textId="77777777" w:rsidR="000A6F57" w:rsidRDefault="000A6F57" w:rsidP="000A6F57">
      <w:r>
        <w:t xml:space="preserve">Falls Road is a part of the Montgomery County Golf system, a division of Montgomery County Revenue Authority.  We are </w:t>
      </w:r>
      <w:proofErr w:type="gramStart"/>
      <w:r>
        <w:t>fairly unique</w:t>
      </w:r>
      <w:proofErr w:type="gramEnd"/>
      <w:r>
        <w:t xml:space="preserve"> in the U.S. golf industry, with our 9 facilities situated closely to each other to share resources and equipment during projects, aeration, etc. between our 9 properties.  Our team of superintendents communicates often and works together as needed to support each other.  Additional field support to the team is provided by our director of agronomy, our agronomy operations support manager, and our equipment program director.  Our goal is to provide great golf course conditions that offer real value for our customers and break down the stereotype of “</w:t>
      </w:r>
      <w:proofErr w:type="spellStart"/>
      <w:r>
        <w:t>muni</w:t>
      </w:r>
      <w:proofErr w:type="spellEnd"/>
      <w:r>
        <w:t xml:space="preserve">” golf.  Falls Road is close to achieving Audubon </w:t>
      </w:r>
      <w:proofErr w:type="gramStart"/>
      <w:r>
        <w:t>certification, and</w:t>
      </w:r>
      <w:proofErr w:type="gramEnd"/>
      <w:r>
        <w:t xml:space="preserve"> has been designated as a Groundwater Guardian Green Site.   </w:t>
      </w:r>
    </w:p>
    <w:p w14:paraId="6E50F676" w14:textId="77777777" w:rsidR="000A6F57" w:rsidRDefault="000A6F57" w:rsidP="000A6F57">
      <w:r>
        <w:t xml:space="preserve">The superintendent works closely with the assistant, 2nd assistant, and equipment manager to orchestrate daily tasks as well as look ahead at long-term goals for the property.  The predominantly Latino crew has been working together for years and are </w:t>
      </w:r>
      <w:proofErr w:type="gramStart"/>
      <w:r>
        <w:t>cross-trained</w:t>
      </w:r>
      <w:proofErr w:type="gramEnd"/>
      <w:r>
        <w:t xml:space="preserve"> to perform most tasks.  It is a fast-paced environment where we thrive on working hard and having fun.  The goal for us is to plan well and execute tasks efficiently to help maintain work-life balance.</w:t>
      </w:r>
    </w:p>
    <w:p w14:paraId="4C52D32A" w14:textId="77777777"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07BD7DD" w14:textId="1E6FCC0B"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MCRA emphasizes a team environment, so equipment and staff sharing between the 9 courses can be done during project or aeration season as available.   We want to create an environment that balances hard work, safety, and fun in creating great playing conditions daily!  Operational efficiency and attention to detail are important at </w:t>
      </w:r>
      <w:r w:rsidR="00B125E3">
        <w:rPr>
          <w:rStyle w:val="normaltextrun"/>
          <w:rFonts w:ascii="Calibri" w:hAnsi="Calibri" w:cs="Calibri"/>
          <w:sz w:val="22"/>
          <w:szCs w:val="22"/>
        </w:rPr>
        <w:t>Falls Road</w:t>
      </w:r>
      <w:r>
        <w:rPr>
          <w:rStyle w:val="normaltextrun"/>
          <w:rFonts w:ascii="Calibri" w:hAnsi="Calibri" w:cs="Calibri"/>
          <w:sz w:val="22"/>
          <w:szCs w:val="22"/>
        </w:rPr>
        <w:t xml:space="preserve"> in creating playing conditions that exceed expectations.  Basic duties of the Assistant Superintendent include but are not limited to directing and participating in the maintenance of the golf course tees, greens, fairways, bunkers, rough, cart paths and turf care facility and serves in the Superintendent’s capacity during his or her absence.  Supervises employees in the Golf Maintenance.  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r>
        <w:rPr>
          <w:rStyle w:val="eop"/>
          <w:rFonts w:ascii="Calibri" w:hAnsi="Calibri" w:cs="Calibri"/>
          <w:sz w:val="22"/>
          <w:szCs w:val="22"/>
        </w:rPr>
        <w:t> </w:t>
      </w:r>
    </w:p>
    <w:p w14:paraId="4A14F873" w14:textId="77777777"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18C3257" w14:textId="77777777"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u w:val="single"/>
        </w:rPr>
        <w:t>Knowledge, Skills and Abilities:</w:t>
      </w:r>
      <w:r>
        <w:rPr>
          <w:rStyle w:val="eop"/>
          <w:rFonts w:ascii="Calibri" w:hAnsi="Calibri" w:cs="Calibri"/>
          <w:sz w:val="22"/>
          <w:szCs w:val="22"/>
        </w:rPr>
        <w:t> </w:t>
      </w:r>
    </w:p>
    <w:p w14:paraId="1A73EFED" w14:textId="77777777" w:rsidR="000C33F2" w:rsidRDefault="000C33F2" w:rsidP="008A0AA8">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Proven interpersonal skills; ability to work well within a team environment and under pressure, adhering to frequent deadlines and juggling multiple tasks simultaneously.</w:t>
      </w:r>
      <w:r>
        <w:rPr>
          <w:rStyle w:val="eop"/>
          <w:rFonts w:ascii="Calibri" w:hAnsi="Calibri" w:cs="Calibri"/>
          <w:sz w:val="22"/>
          <w:szCs w:val="22"/>
        </w:rPr>
        <w:t> </w:t>
      </w:r>
    </w:p>
    <w:p w14:paraId="6CC8130A" w14:textId="77777777" w:rsidR="000C33F2" w:rsidRDefault="000C33F2" w:rsidP="008A0AA8">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 of word processing software; spreadsheet software; inventory software; and payroll systems.</w:t>
      </w:r>
      <w:r>
        <w:rPr>
          <w:rStyle w:val="eop"/>
          <w:rFonts w:ascii="Calibri" w:hAnsi="Calibri" w:cs="Calibri"/>
          <w:sz w:val="22"/>
          <w:szCs w:val="22"/>
        </w:rPr>
        <w:t> </w:t>
      </w:r>
    </w:p>
    <w:p w14:paraId="528F4C76" w14:textId="77777777" w:rsidR="000C33F2" w:rsidRDefault="000C33F2" w:rsidP="008A0AA8">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Ability to calculate figures and amounts such as proportions, percentages, area, circumference, and volume – with the ability to apply concepts of basic algebra and geometry.</w:t>
      </w:r>
      <w:r>
        <w:rPr>
          <w:rStyle w:val="eop"/>
          <w:rFonts w:ascii="Calibri" w:hAnsi="Calibri" w:cs="Calibri"/>
          <w:sz w:val="22"/>
          <w:szCs w:val="22"/>
        </w:rPr>
        <w:t> </w:t>
      </w:r>
    </w:p>
    <w:p w14:paraId="5E751F03" w14:textId="77777777" w:rsidR="000C33F2" w:rsidRDefault="000C33F2" w:rsidP="008A0AA8">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Must be able to occasionally lift and/or move up to 100 pounds. </w:t>
      </w:r>
      <w:r>
        <w:rPr>
          <w:rStyle w:val="eop"/>
          <w:rFonts w:ascii="Calibri" w:hAnsi="Calibri" w:cs="Calibri"/>
          <w:sz w:val="22"/>
          <w:szCs w:val="22"/>
        </w:rPr>
        <w:t> </w:t>
      </w:r>
    </w:p>
    <w:p w14:paraId="4E338F41" w14:textId="5C85C0A4" w:rsidR="000C33F2" w:rsidRDefault="000C33F2" w:rsidP="008A0AA8">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Spanish language ability very helpful but not required.</w:t>
      </w:r>
      <w:r>
        <w:rPr>
          <w:rStyle w:val="eop"/>
          <w:rFonts w:ascii="Calibri" w:hAnsi="Calibri" w:cs="Calibri"/>
          <w:sz w:val="22"/>
          <w:szCs w:val="22"/>
        </w:rPr>
        <w:t> </w:t>
      </w:r>
    </w:p>
    <w:p w14:paraId="2B0B904C" w14:textId="77777777"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5AB8BB9" w14:textId="77777777" w:rsidR="000C33F2" w:rsidRDefault="000C33F2" w:rsidP="000C33F2">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MCRA is seeking qualified applicants who reflect and understand our CORE VALUES of a Genuine Smile, Do Anything Attitude and Deliver Excellence. MCRA is a fast-paced, high-energy organization with an ambitious agenda and staff that is highly motivated.  Qualified applicants may possess any combination of education and experience enabling them to successfully perform the responsibilities of the position. </w:t>
      </w:r>
      <w:r>
        <w:rPr>
          <w:rStyle w:val="normaltextrun"/>
          <w:rFonts w:ascii="Calibri" w:hAnsi="Calibri" w:cs="Calibri"/>
          <w:b/>
          <w:bCs/>
          <w:sz w:val="22"/>
          <w:szCs w:val="22"/>
          <w:u w:val="single"/>
        </w:rPr>
        <w:t>Preferred qualifications are:</w:t>
      </w:r>
      <w:r>
        <w:rPr>
          <w:rStyle w:val="normaltextrun"/>
          <w:rFonts w:ascii="Calibri" w:hAnsi="Calibri" w:cs="Calibri"/>
          <w:sz w:val="22"/>
          <w:szCs w:val="22"/>
        </w:rPr>
        <w:t xml:space="preserve"> successful completion of 2 or 4-year Turfgrass Management or Certificate Program from a recognized institution; minimum 2 years of experience in a golf </w:t>
      </w:r>
      <w:r>
        <w:rPr>
          <w:rStyle w:val="normaltextrun"/>
          <w:rFonts w:ascii="Calibri" w:hAnsi="Calibri" w:cs="Calibri"/>
          <w:sz w:val="22"/>
          <w:szCs w:val="22"/>
        </w:rPr>
        <w:lastRenderedPageBreak/>
        <w:t>course management role - preferably at a golf course in the Mid-Atlantic Region; experience with repair and maintenance irrigation systems with some knowledge of disease and pest identification, use of spray equipment and recommended application practices; management and leadership skills, team environment focused on efficiency; strong communication and computer skills preferred. </w:t>
      </w:r>
      <w:r>
        <w:rPr>
          <w:rStyle w:val="eop"/>
          <w:rFonts w:ascii="Calibri" w:hAnsi="Calibri" w:cs="Calibri"/>
          <w:sz w:val="22"/>
          <w:szCs w:val="22"/>
        </w:rPr>
        <w:t> </w:t>
      </w:r>
    </w:p>
    <w:p w14:paraId="3180E535" w14:textId="77777777" w:rsidR="00E919B5" w:rsidRDefault="00E919B5" w:rsidP="000C33F2">
      <w:pPr>
        <w:pStyle w:val="paragraph"/>
        <w:spacing w:before="0" w:beforeAutospacing="0" w:after="0" w:afterAutospacing="0"/>
        <w:jc w:val="both"/>
        <w:textAlignment w:val="baseline"/>
        <w:rPr>
          <w:rStyle w:val="eop"/>
          <w:rFonts w:ascii="Calibri" w:hAnsi="Calibri" w:cs="Calibri"/>
          <w:sz w:val="22"/>
          <w:szCs w:val="22"/>
        </w:rPr>
      </w:pPr>
    </w:p>
    <w:p w14:paraId="69753CDB" w14:textId="5753FB93" w:rsidR="00E919B5" w:rsidRDefault="00E919B5" w:rsidP="000C33F2">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b/>
          <w:bCs/>
          <w:sz w:val="22"/>
          <w:szCs w:val="22"/>
        </w:rPr>
        <w:t xml:space="preserve">Compensation: </w:t>
      </w:r>
      <w:r>
        <w:rPr>
          <w:rStyle w:val="eop"/>
          <w:rFonts w:ascii="Calibri" w:hAnsi="Calibri" w:cs="Calibri"/>
          <w:sz w:val="22"/>
          <w:szCs w:val="22"/>
        </w:rPr>
        <w:t xml:space="preserve">Salary range is $45,000.00 to $55,000.00 annually, commensurate with experience. </w:t>
      </w:r>
    </w:p>
    <w:p w14:paraId="7C0D792E" w14:textId="77777777" w:rsidR="00E919B5" w:rsidRDefault="00E919B5" w:rsidP="000C33F2">
      <w:pPr>
        <w:pStyle w:val="paragraph"/>
        <w:spacing w:before="0" w:beforeAutospacing="0" w:after="0" w:afterAutospacing="0"/>
        <w:jc w:val="both"/>
        <w:textAlignment w:val="baseline"/>
        <w:rPr>
          <w:rStyle w:val="eop"/>
          <w:rFonts w:ascii="Calibri" w:hAnsi="Calibri" w:cs="Calibri"/>
          <w:sz w:val="22"/>
          <w:szCs w:val="22"/>
        </w:rPr>
      </w:pPr>
    </w:p>
    <w:p w14:paraId="064D0A9F" w14:textId="3FC19D82" w:rsidR="00E919B5" w:rsidRPr="00E919B5" w:rsidRDefault="00E919B5" w:rsidP="000C33F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b/>
          <w:bCs/>
          <w:sz w:val="22"/>
          <w:szCs w:val="22"/>
        </w:rPr>
        <w:t xml:space="preserve">Schedule: </w:t>
      </w:r>
      <w:r>
        <w:rPr>
          <w:rStyle w:val="eop"/>
          <w:rFonts w:ascii="Calibri" w:hAnsi="Calibri" w:cs="Calibri"/>
          <w:sz w:val="22"/>
          <w:szCs w:val="22"/>
        </w:rPr>
        <w:t>Falls Road offers a comfortable schedule with 2 consecutive days off each week.</w:t>
      </w:r>
    </w:p>
    <w:p w14:paraId="511C296C" w14:textId="77777777"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06DFFC2" w14:textId="77777777"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MCRA offers an excellent county benefits package</w:t>
      </w:r>
      <w:r>
        <w:rPr>
          <w:rStyle w:val="normaltextrun"/>
          <w:rFonts w:ascii="Calibri" w:hAnsi="Calibri" w:cs="Calibri"/>
          <w:sz w:val="22"/>
          <w:szCs w:val="22"/>
        </w:rPr>
        <w:t xml:space="preserve">: Health, Dental, Vision, Life Insurance; Prescription Plan, Flexible Spending Account, Long-term disability, 401(a) mandatory 4% employee contribution 8% company match after 6 months employment, 457 Deferred Compensation Plan, Free meals, Annual sick leave (80 </w:t>
      </w:r>
      <w:proofErr w:type="spellStart"/>
      <w:r>
        <w:rPr>
          <w:rStyle w:val="normaltextrun"/>
          <w:rFonts w:ascii="Calibri" w:hAnsi="Calibri" w:cs="Calibri"/>
          <w:sz w:val="22"/>
          <w:szCs w:val="22"/>
        </w:rPr>
        <w:t>hrs</w:t>
      </w:r>
      <w:proofErr w:type="spellEnd"/>
      <w:r>
        <w:rPr>
          <w:rStyle w:val="normaltextrun"/>
          <w:rFonts w:ascii="Calibri" w:hAnsi="Calibri" w:cs="Calibri"/>
          <w:sz w:val="22"/>
          <w:szCs w:val="22"/>
        </w:rPr>
        <w:t xml:space="preserve">), Annual vacation Leave (80 </w:t>
      </w:r>
      <w:proofErr w:type="spellStart"/>
      <w:r>
        <w:rPr>
          <w:rStyle w:val="normaltextrun"/>
          <w:rFonts w:ascii="Calibri" w:hAnsi="Calibri" w:cs="Calibri"/>
          <w:sz w:val="22"/>
          <w:szCs w:val="22"/>
        </w:rPr>
        <w:t>hrs</w:t>
      </w:r>
      <w:proofErr w:type="spellEnd"/>
      <w:r>
        <w:rPr>
          <w:rStyle w:val="normaltextrun"/>
          <w:rFonts w:ascii="Calibri" w:hAnsi="Calibri" w:cs="Calibri"/>
          <w:sz w:val="22"/>
          <w:szCs w:val="22"/>
        </w:rPr>
        <w:t>), FREE Golf at 9 MCG courses, GCSAA and MAAGCS dues, Local, regional, and national education events, merchandise discounts (cost plus 10%).</w:t>
      </w:r>
      <w:r>
        <w:rPr>
          <w:rStyle w:val="eop"/>
          <w:rFonts w:ascii="Calibri" w:hAnsi="Calibri" w:cs="Calibri"/>
          <w:sz w:val="22"/>
          <w:szCs w:val="22"/>
        </w:rPr>
        <w:t> </w:t>
      </w:r>
    </w:p>
    <w:p w14:paraId="56F9820D" w14:textId="77777777"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A5971EC" w14:textId="028D53EA" w:rsidR="00116CA6" w:rsidRPr="000C33F2" w:rsidRDefault="000C33F2" w:rsidP="000C33F2">
      <w:pPr>
        <w:pStyle w:val="paragraph"/>
        <w:spacing w:before="0" w:beforeAutospacing="0" w:after="0" w:afterAutospacing="0"/>
        <w:jc w:val="both"/>
        <w:textAlignment w:val="baseline"/>
      </w:pPr>
      <w:r>
        <w:rPr>
          <w:rStyle w:val="normaltextrun"/>
          <w:rFonts w:ascii="Calibri" w:hAnsi="Calibri" w:cs="Calibri"/>
          <w:b/>
          <w:bCs/>
          <w:sz w:val="22"/>
          <w:szCs w:val="22"/>
          <w:u w:val="single"/>
        </w:rPr>
        <w:t>TO APPLY</w:t>
      </w:r>
      <w:r>
        <w:rPr>
          <w:rStyle w:val="normaltextrun"/>
          <w:rFonts w:ascii="Calibri" w:hAnsi="Calibri" w:cs="Calibri"/>
          <w:b/>
          <w:bCs/>
          <w:sz w:val="22"/>
          <w:szCs w:val="22"/>
        </w:rPr>
        <w:t>:</w:t>
      </w:r>
      <w:r>
        <w:rPr>
          <w:rStyle w:val="normaltextrun"/>
          <w:rFonts w:ascii="Calibri" w:hAnsi="Calibri" w:cs="Calibri"/>
          <w:sz w:val="22"/>
          <w:szCs w:val="22"/>
        </w:rPr>
        <w:t xml:space="preserve"> Submit your resume and salary requirement to </w:t>
      </w:r>
      <w:hyperlink r:id="rId7" w:tgtFrame="_blank" w:history="1">
        <w:r>
          <w:rPr>
            <w:rStyle w:val="normaltextrun"/>
            <w:rFonts w:ascii="Calibri" w:hAnsi="Calibri" w:cs="Calibri"/>
            <w:color w:val="0563C1"/>
            <w:sz w:val="22"/>
            <w:szCs w:val="22"/>
            <w:u w:val="single"/>
          </w:rPr>
          <w:t>ksilver@mcra-md.com</w:t>
        </w:r>
      </w:hyperlink>
      <w:r>
        <w:rPr>
          <w:rStyle w:val="normaltextrun"/>
          <w:rFonts w:ascii="Calibri" w:hAnsi="Calibri" w:cs="Calibri"/>
          <w:sz w:val="22"/>
          <w:szCs w:val="22"/>
        </w:rPr>
        <w:t xml:space="preserve"> and </w:t>
      </w:r>
      <w:r w:rsidR="00B125E3">
        <w:rPr>
          <w:rStyle w:val="normaltextrun"/>
          <w:rFonts w:ascii="Calibri" w:hAnsi="Calibri" w:cs="Calibri"/>
          <w:sz w:val="22"/>
          <w:szCs w:val="22"/>
        </w:rPr>
        <w:t>Falls Road</w:t>
      </w:r>
      <w:r>
        <w:rPr>
          <w:rStyle w:val="normaltextrun"/>
          <w:rFonts w:ascii="Calibri" w:hAnsi="Calibri" w:cs="Calibri"/>
          <w:sz w:val="22"/>
          <w:szCs w:val="22"/>
        </w:rPr>
        <w:t xml:space="preserve"> GC Superintendent </w:t>
      </w:r>
      <w:r w:rsidR="00B125E3">
        <w:rPr>
          <w:rStyle w:val="normaltextrun"/>
          <w:rFonts w:ascii="Calibri" w:hAnsi="Calibri" w:cs="Calibri"/>
          <w:sz w:val="22"/>
          <w:szCs w:val="22"/>
        </w:rPr>
        <w:t xml:space="preserve">Steve Lutz </w:t>
      </w:r>
      <w:r>
        <w:rPr>
          <w:rStyle w:val="normaltextrun"/>
          <w:rFonts w:ascii="Calibri" w:hAnsi="Calibri" w:cs="Calibri"/>
          <w:sz w:val="22"/>
          <w:szCs w:val="22"/>
        </w:rPr>
        <w:t>at</w:t>
      </w:r>
      <w:r w:rsidR="00B125E3">
        <w:rPr>
          <w:rStyle w:val="normaltextrun"/>
          <w:rFonts w:ascii="Calibri" w:hAnsi="Calibri" w:cs="Calibri"/>
          <w:sz w:val="22"/>
          <w:szCs w:val="22"/>
        </w:rPr>
        <w:t xml:space="preserve"> </w:t>
      </w:r>
      <w:hyperlink r:id="rId8" w:history="1">
        <w:r w:rsidR="00B125E3" w:rsidRPr="00E11828">
          <w:rPr>
            <w:rStyle w:val="Hyperlink"/>
            <w:rFonts w:ascii="Calibri" w:hAnsi="Calibri" w:cs="Calibri"/>
            <w:sz w:val="22"/>
            <w:szCs w:val="22"/>
          </w:rPr>
          <w:t>slutz@mcggolf.com</w:t>
        </w:r>
      </w:hyperlink>
      <w:r>
        <w:rPr>
          <w:rStyle w:val="normaltextrun"/>
          <w:rFonts w:ascii="Calibri" w:hAnsi="Calibri" w:cs="Calibri"/>
          <w:sz w:val="22"/>
          <w:szCs w:val="22"/>
        </w:rPr>
        <w:t>. MCRA is an equal opportunity employer.</w:t>
      </w:r>
      <w:r>
        <w:rPr>
          <w:rStyle w:val="eop"/>
          <w:rFonts w:ascii="Calibri" w:hAnsi="Calibri" w:cs="Calibri"/>
          <w:sz w:val="22"/>
          <w:szCs w:val="22"/>
        </w:rPr>
        <w:t> </w:t>
      </w:r>
    </w:p>
    <w:sectPr w:rsidR="00116CA6" w:rsidRPr="000C33F2" w:rsidSect="00E67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A7"/>
    <w:multiLevelType w:val="hybridMultilevel"/>
    <w:tmpl w:val="9A8C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728BA"/>
    <w:multiLevelType w:val="hybridMultilevel"/>
    <w:tmpl w:val="350E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26A52"/>
    <w:multiLevelType w:val="hybridMultilevel"/>
    <w:tmpl w:val="E30C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B364C"/>
    <w:multiLevelType w:val="multilevel"/>
    <w:tmpl w:val="95EC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614886"/>
    <w:multiLevelType w:val="hybridMultilevel"/>
    <w:tmpl w:val="AC086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2165541"/>
    <w:multiLevelType w:val="hybridMultilevel"/>
    <w:tmpl w:val="8E1C496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CDC2C69"/>
    <w:multiLevelType w:val="hybridMultilevel"/>
    <w:tmpl w:val="93826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584E17"/>
    <w:multiLevelType w:val="hybridMultilevel"/>
    <w:tmpl w:val="33B8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B78F6"/>
    <w:multiLevelType w:val="hybridMultilevel"/>
    <w:tmpl w:val="8D48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E1692"/>
    <w:multiLevelType w:val="hybridMultilevel"/>
    <w:tmpl w:val="180CC5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A40D4"/>
    <w:multiLevelType w:val="hybridMultilevel"/>
    <w:tmpl w:val="8904FDF4"/>
    <w:lvl w:ilvl="0" w:tplc="F124BA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F7DB4"/>
    <w:multiLevelType w:val="hybridMultilevel"/>
    <w:tmpl w:val="ED70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B39AF"/>
    <w:multiLevelType w:val="multilevel"/>
    <w:tmpl w:val="6A98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0952050">
    <w:abstractNumId w:val="8"/>
  </w:num>
  <w:num w:numId="2" w16cid:durableId="390688435">
    <w:abstractNumId w:val="11"/>
  </w:num>
  <w:num w:numId="3" w16cid:durableId="1248613862">
    <w:abstractNumId w:val="5"/>
  </w:num>
  <w:num w:numId="4" w16cid:durableId="1293249566">
    <w:abstractNumId w:val="7"/>
  </w:num>
  <w:num w:numId="5" w16cid:durableId="179242913">
    <w:abstractNumId w:val="9"/>
  </w:num>
  <w:num w:numId="6" w16cid:durableId="433093074">
    <w:abstractNumId w:val="6"/>
  </w:num>
  <w:num w:numId="7" w16cid:durableId="784664128">
    <w:abstractNumId w:val="10"/>
  </w:num>
  <w:num w:numId="8" w16cid:durableId="876628355">
    <w:abstractNumId w:val="1"/>
  </w:num>
  <w:num w:numId="9" w16cid:durableId="915935420">
    <w:abstractNumId w:val="0"/>
  </w:num>
  <w:num w:numId="10" w16cid:durableId="175846289">
    <w:abstractNumId w:val="12"/>
  </w:num>
  <w:num w:numId="11" w16cid:durableId="2041275037">
    <w:abstractNumId w:val="3"/>
  </w:num>
  <w:num w:numId="12" w16cid:durableId="976955475">
    <w:abstractNumId w:val="4"/>
  </w:num>
  <w:num w:numId="13" w16cid:durableId="1988313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A6"/>
    <w:rsid w:val="0001040D"/>
    <w:rsid w:val="000121DF"/>
    <w:rsid w:val="00027E23"/>
    <w:rsid w:val="00040257"/>
    <w:rsid w:val="00040670"/>
    <w:rsid w:val="000435A6"/>
    <w:rsid w:val="000538A4"/>
    <w:rsid w:val="000A6F57"/>
    <w:rsid w:val="000C33F2"/>
    <w:rsid w:val="000F708B"/>
    <w:rsid w:val="00111CD9"/>
    <w:rsid w:val="00116CA6"/>
    <w:rsid w:val="00136FC7"/>
    <w:rsid w:val="001607F1"/>
    <w:rsid w:val="001A201A"/>
    <w:rsid w:val="001B49C7"/>
    <w:rsid w:val="001E14D5"/>
    <w:rsid w:val="001F6CD8"/>
    <w:rsid w:val="00207B38"/>
    <w:rsid w:val="00225348"/>
    <w:rsid w:val="0022735B"/>
    <w:rsid w:val="00231B5F"/>
    <w:rsid w:val="00245F5C"/>
    <w:rsid w:val="002A5DEF"/>
    <w:rsid w:val="002B0F9A"/>
    <w:rsid w:val="002E75E2"/>
    <w:rsid w:val="00332ADB"/>
    <w:rsid w:val="00362305"/>
    <w:rsid w:val="0037417F"/>
    <w:rsid w:val="0039548E"/>
    <w:rsid w:val="003C0798"/>
    <w:rsid w:val="003C6FE7"/>
    <w:rsid w:val="00416FAE"/>
    <w:rsid w:val="004255BA"/>
    <w:rsid w:val="00441237"/>
    <w:rsid w:val="00470443"/>
    <w:rsid w:val="0047570B"/>
    <w:rsid w:val="004A5F1C"/>
    <w:rsid w:val="004D4C33"/>
    <w:rsid w:val="004E536F"/>
    <w:rsid w:val="0056457C"/>
    <w:rsid w:val="00587EE4"/>
    <w:rsid w:val="0061170F"/>
    <w:rsid w:val="0063349B"/>
    <w:rsid w:val="006521A3"/>
    <w:rsid w:val="006921BD"/>
    <w:rsid w:val="0069361A"/>
    <w:rsid w:val="006A596C"/>
    <w:rsid w:val="006C7791"/>
    <w:rsid w:val="006F310C"/>
    <w:rsid w:val="006F5335"/>
    <w:rsid w:val="00727D16"/>
    <w:rsid w:val="007441BE"/>
    <w:rsid w:val="007A746C"/>
    <w:rsid w:val="007B0761"/>
    <w:rsid w:val="007B5DE7"/>
    <w:rsid w:val="007E729F"/>
    <w:rsid w:val="00801D89"/>
    <w:rsid w:val="00803E25"/>
    <w:rsid w:val="00810B6C"/>
    <w:rsid w:val="00811A75"/>
    <w:rsid w:val="00822ACC"/>
    <w:rsid w:val="0082650E"/>
    <w:rsid w:val="00841ABE"/>
    <w:rsid w:val="00852998"/>
    <w:rsid w:val="00887E6A"/>
    <w:rsid w:val="00895C87"/>
    <w:rsid w:val="00897C88"/>
    <w:rsid w:val="008A0AA8"/>
    <w:rsid w:val="00931150"/>
    <w:rsid w:val="0093125C"/>
    <w:rsid w:val="0096556D"/>
    <w:rsid w:val="009843F7"/>
    <w:rsid w:val="009B65C5"/>
    <w:rsid w:val="009C7672"/>
    <w:rsid w:val="00A27F4A"/>
    <w:rsid w:val="00A3092C"/>
    <w:rsid w:val="00A47018"/>
    <w:rsid w:val="00A5219C"/>
    <w:rsid w:val="00A61ABD"/>
    <w:rsid w:val="00A81E4E"/>
    <w:rsid w:val="00A921D8"/>
    <w:rsid w:val="00AB38A9"/>
    <w:rsid w:val="00AD4E8E"/>
    <w:rsid w:val="00AE29C0"/>
    <w:rsid w:val="00AE6112"/>
    <w:rsid w:val="00B125E3"/>
    <w:rsid w:val="00B754C3"/>
    <w:rsid w:val="00B761EE"/>
    <w:rsid w:val="00B81C6A"/>
    <w:rsid w:val="00B84C17"/>
    <w:rsid w:val="00B962FE"/>
    <w:rsid w:val="00BB29DC"/>
    <w:rsid w:val="00BC13EC"/>
    <w:rsid w:val="00C0215E"/>
    <w:rsid w:val="00C06CAB"/>
    <w:rsid w:val="00C145BB"/>
    <w:rsid w:val="00C16A38"/>
    <w:rsid w:val="00C259AF"/>
    <w:rsid w:val="00CB385B"/>
    <w:rsid w:val="00CB5102"/>
    <w:rsid w:val="00CD6F13"/>
    <w:rsid w:val="00D123DA"/>
    <w:rsid w:val="00D25B95"/>
    <w:rsid w:val="00D47E9B"/>
    <w:rsid w:val="00D551C5"/>
    <w:rsid w:val="00D64DD1"/>
    <w:rsid w:val="00D7710F"/>
    <w:rsid w:val="00DC3B8A"/>
    <w:rsid w:val="00DE610A"/>
    <w:rsid w:val="00E026B3"/>
    <w:rsid w:val="00E06E24"/>
    <w:rsid w:val="00E12E98"/>
    <w:rsid w:val="00E30FCF"/>
    <w:rsid w:val="00E615E9"/>
    <w:rsid w:val="00E66043"/>
    <w:rsid w:val="00E675F3"/>
    <w:rsid w:val="00E75760"/>
    <w:rsid w:val="00E905B0"/>
    <w:rsid w:val="00E90789"/>
    <w:rsid w:val="00E919B5"/>
    <w:rsid w:val="00EA75DB"/>
    <w:rsid w:val="00EC5FA4"/>
    <w:rsid w:val="00EC708B"/>
    <w:rsid w:val="00ED1681"/>
    <w:rsid w:val="00F16EE1"/>
    <w:rsid w:val="00F26C82"/>
    <w:rsid w:val="00F603AA"/>
    <w:rsid w:val="00F67291"/>
    <w:rsid w:val="00F74D49"/>
    <w:rsid w:val="00FB7498"/>
    <w:rsid w:val="00FD4D84"/>
    <w:rsid w:val="00FD51EE"/>
    <w:rsid w:val="00FE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9F58"/>
  <w15:chartTrackingRefBased/>
  <w15:docId w15:val="{9DFFF198-EB42-4C9D-B41C-BF129456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CA6"/>
    <w:pPr>
      <w:ind w:left="720"/>
      <w:contextualSpacing/>
    </w:pPr>
  </w:style>
  <w:style w:type="character" w:styleId="Hyperlink">
    <w:name w:val="Hyperlink"/>
    <w:basedOn w:val="DefaultParagraphFont"/>
    <w:uiPriority w:val="99"/>
    <w:unhideWhenUsed/>
    <w:rsid w:val="00A3092C"/>
    <w:rPr>
      <w:color w:val="0563C1" w:themeColor="hyperlink"/>
      <w:u w:val="single"/>
    </w:rPr>
  </w:style>
  <w:style w:type="character" w:styleId="UnresolvedMention">
    <w:name w:val="Unresolved Mention"/>
    <w:basedOn w:val="DefaultParagraphFont"/>
    <w:uiPriority w:val="99"/>
    <w:semiHidden/>
    <w:unhideWhenUsed/>
    <w:rsid w:val="00A3092C"/>
    <w:rPr>
      <w:color w:val="605E5C"/>
      <w:shd w:val="clear" w:color="auto" w:fill="E1DFDD"/>
    </w:rPr>
  </w:style>
  <w:style w:type="paragraph" w:customStyle="1" w:styleId="paragraph">
    <w:name w:val="paragraph"/>
    <w:basedOn w:val="Normal"/>
    <w:rsid w:val="000C3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33F2"/>
  </w:style>
  <w:style w:type="character" w:customStyle="1" w:styleId="eop">
    <w:name w:val="eop"/>
    <w:basedOn w:val="DefaultParagraphFont"/>
    <w:rsid w:val="000C3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9487">
      <w:bodyDiv w:val="1"/>
      <w:marLeft w:val="0"/>
      <w:marRight w:val="0"/>
      <w:marTop w:val="0"/>
      <w:marBottom w:val="0"/>
      <w:divBdr>
        <w:top w:val="none" w:sz="0" w:space="0" w:color="auto"/>
        <w:left w:val="none" w:sz="0" w:space="0" w:color="auto"/>
        <w:bottom w:val="none" w:sz="0" w:space="0" w:color="auto"/>
        <w:right w:val="none" w:sz="0" w:space="0" w:color="auto"/>
      </w:divBdr>
    </w:div>
    <w:div w:id="491457660">
      <w:bodyDiv w:val="1"/>
      <w:marLeft w:val="0"/>
      <w:marRight w:val="0"/>
      <w:marTop w:val="0"/>
      <w:marBottom w:val="0"/>
      <w:divBdr>
        <w:top w:val="none" w:sz="0" w:space="0" w:color="auto"/>
        <w:left w:val="none" w:sz="0" w:space="0" w:color="auto"/>
        <w:bottom w:val="none" w:sz="0" w:space="0" w:color="auto"/>
        <w:right w:val="none" w:sz="0" w:space="0" w:color="auto"/>
      </w:divBdr>
    </w:div>
    <w:div w:id="835151334">
      <w:bodyDiv w:val="1"/>
      <w:marLeft w:val="0"/>
      <w:marRight w:val="0"/>
      <w:marTop w:val="0"/>
      <w:marBottom w:val="0"/>
      <w:divBdr>
        <w:top w:val="none" w:sz="0" w:space="0" w:color="auto"/>
        <w:left w:val="none" w:sz="0" w:space="0" w:color="auto"/>
        <w:bottom w:val="none" w:sz="0" w:space="0" w:color="auto"/>
        <w:right w:val="none" w:sz="0" w:space="0" w:color="auto"/>
      </w:divBdr>
    </w:div>
    <w:div w:id="1326544596">
      <w:bodyDiv w:val="1"/>
      <w:marLeft w:val="0"/>
      <w:marRight w:val="0"/>
      <w:marTop w:val="0"/>
      <w:marBottom w:val="0"/>
      <w:divBdr>
        <w:top w:val="none" w:sz="0" w:space="0" w:color="auto"/>
        <w:left w:val="none" w:sz="0" w:space="0" w:color="auto"/>
        <w:bottom w:val="none" w:sz="0" w:space="0" w:color="auto"/>
        <w:right w:val="none" w:sz="0" w:space="0" w:color="auto"/>
      </w:divBdr>
    </w:div>
    <w:div w:id="1419059156">
      <w:bodyDiv w:val="1"/>
      <w:marLeft w:val="0"/>
      <w:marRight w:val="0"/>
      <w:marTop w:val="0"/>
      <w:marBottom w:val="0"/>
      <w:divBdr>
        <w:top w:val="none" w:sz="0" w:space="0" w:color="auto"/>
        <w:left w:val="none" w:sz="0" w:space="0" w:color="auto"/>
        <w:bottom w:val="none" w:sz="0" w:space="0" w:color="auto"/>
        <w:right w:val="none" w:sz="0" w:space="0" w:color="auto"/>
      </w:divBdr>
    </w:div>
    <w:div w:id="1465193166">
      <w:bodyDiv w:val="1"/>
      <w:marLeft w:val="0"/>
      <w:marRight w:val="0"/>
      <w:marTop w:val="0"/>
      <w:marBottom w:val="0"/>
      <w:divBdr>
        <w:top w:val="none" w:sz="0" w:space="0" w:color="auto"/>
        <w:left w:val="none" w:sz="0" w:space="0" w:color="auto"/>
        <w:bottom w:val="none" w:sz="0" w:space="0" w:color="auto"/>
        <w:right w:val="none" w:sz="0" w:space="0" w:color="auto"/>
      </w:divBdr>
      <w:divsChild>
        <w:div w:id="784077448">
          <w:marLeft w:val="0"/>
          <w:marRight w:val="0"/>
          <w:marTop w:val="0"/>
          <w:marBottom w:val="0"/>
          <w:divBdr>
            <w:top w:val="none" w:sz="0" w:space="0" w:color="auto"/>
            <w:left w:val="none" w:sz="0" w:space="0" w:color="auto"/>
            <w:bottom w:val="none" w:sz="0" w:space="0" w:color="auto"/>
            <w:right w:val="none" w:sz="0" w:space="0" w:color="auto"/>
          </w:divBdr>
        </w:div>
        <w:div w:id="1779137131">
          <w:marLeft w:val="0"/>
          <w:marRight w:val="0"/>
          <w:marTop w:val="0"/>
          <w:marBottom w:val="0"/>
          <w:divBdr>
            <w:top w:val="none" w:sz="0" w:space="0" w:color="auto"/>
            <w:left w:val="none" w:sz="0" w:space="0" w:color="auto"/>
            <w:bottom w:val="none" w:sz="0" w:space="0" w:color="auto"/>
            <w:right w:val="none" w:sz="0" w:space="0" w:color="auto"/>
          </w:divBdr>
        </w:div>
        <w:div w:id="321008863">
          <w:marLeft w:val="0"/>
          <w:marRight w:val="0"/>
          <w:marTop w:val="0"/>
          <w:marBottom w:val="0"/>
          <w:divBdr>
            <w:top w:val="none" w:sz="0" w:space="0" w:color="auto"/>
            <w:left w:val="none" w:sz="0" w:space="0" w:color="auto"/>
            <w:bottom w:val="none" w:sz="0" w:space="0" w:color="auto"/>
            <w:right w:val="none" w:sz="0" w:space="0" w:color="auto"/>
          </w:divBdr>
        </w:div>
        <w:div w:id="1733890491">
          <w:marLeft w:val="0"/>
          <w:marRight w:val="0"/>
          <w:marTop w:val="0"/>
          <w:marBottom w:val="0"/>
          <w:divBdr>
            <w:top w:val="none" w:sz="0" w:space="0" w:color="auto"/>
            <w:left w:val="none" w:sz="0" w:space="0" w:color="auto"/>
            <w:bottom w:val="none" w:sz="0" w:space="0" w:color="auto"/>
            <w:right w:val="none" w:sz="0" w:space="0" w:color="auto"/>
          </w:divBdr>
        </w:div>
        <w:div w:id="925109570">
          <w:marLeft w:val="0"/>
          <w:marRight w:val="0"/>
          <w:marTop w:val="0"/>
          <w:marBottom w:val="0"/>
          <w:divBdr>
            <w:top w:val="none" w:sz="0" w:space="0" w:color="auto"/>
            <w:left w:val="none" w:sz="0" w:space="0" w:color="auto"/>
            <w:bottom w:val="none" w:sz="0" w:space="0" w:color="auto"/>
            <w:right w:val="none" w:sz="0" w:space="0" w:color="auto"/>
          </w:divBdr>
        </w:div>
        <w:div w:id="1242956074">
          <w:marLeft w:val="0"/>
          <w:marRight w:val="0"/>
          <w:marTop w:val="0"/>
          <w:marBottom w:val="0"/>
          <w:divBdr>
            <w:top w:val="none" w:sz="0" w:space="0" w:color="auto"/>
            <w:left w:val="none" w:sz="0" w:space="0" w:color="auto"/>
            <w:bottom w:val="none" w:sz="0" w:space="0" w:color="auto"/>
            <w:right w:val="none" w:sz="0" w:space="0" w:color="auto"/>
          </w:divBdr>
          <w:divsChild>
            <w:div w:id="806630788">
              <w:marLeft w:val="0"/>
              <w:marRight w:val="0"/>
              <w:marTop w:val="0"/>
              <w:marBottom w:val="0"/>
              <w:divBdr>
                <w:top w:val="none" w:sz="0" w:space="0" w:color="auto"/>
                <w:left w:val="none" w:sz="0" w:space="0" w:color="auto"/>
                <w:bottom w:val="none" w:sz="0" w:space="0" w:color="auto"/>
                <w:right w:val="none" w:sz="0" w:space="0" w:color="auto"/>
              </w:divBdr>
            </w:div>
            <w:div w:id="729381010">
              <w:marLeft w:val="0"/>
              <w:marRight w:val="0"/>
              <w:marTop w:val="0"/>
              <w:marBottom w:val="0"/>
              <w:divBdr>
                <w:top w:val="none" w:sz="0" w:space="0" w:color="auto"/>
                <w:left w:val="none" w:sz="0" w:space="0" w:color="auto"/>
                <w:bottom w:val="none" w:sz="0" w:space="0" w:color="auto"/>
                <w:right w:val="none" w:sz="0" w:space="0" w:color="auto"/>
              </w:divBdr>
            </w:div>
            <w:div w:id="401222656">
              <w:marLeft w:val="0"/>
              <w:marRight w:val="0"/>
              <w:marTop w:val="0"/>
              <w:marBottom w:val="0"/>
              <w:divBdr>
                <w:top w:val="none" w:sz="0" w:space="0" w:color="auto"/>
                <w:left w:val="none" w:sz="0" w:space="0" w:color="auto"/>
                <w:bottom w:val="none" w:sz="0" w:space="0" w:color="auto"/>
                <w:right w:val="none" w:sz="0" w:space="0" w:color="auto"/>
              </w:divBdr>
            </w:div>
            <w:div w:id="275408743">
              <w:marLeft w:val="0"/>
              <w:marRight w:val="0"/>
              <w:marTop w:val="0"/>
              <w:marBottom w:val="0"/>
              <w:divBdr>
                <w:top w:val="none" w:sz="0" w:space="0" w:color="auto"/>
                <w:left w:val="none" w:sz="0" w:space="0" w:color="auto"/>
                <w:bottom w:val="none" w:sz="0" w:space="0" w:color="auto"/>
                <w:right w:val="none" w:sz="0" w:space="0" w:color="auto"/>
              </w:divBdr>
            </w:div>
            <w:div w:id="1556157109">
              <w:marLeft w:val="0"/>
              <w:marRight w:val="0"/>
              <w:marTop w:val="0"/>
              <w:marBottom w:val="0"/>
              <w:divBdr>
                <w:top w:val="none" w:sz="0" w:space="0" w:color="auto"/>
                <w:left w:val="none" w:sz="0" w:space="0" w:color="auto"/>
                <w:bottom w:val="none" w:sz="0" w:space="0" w:color="auto"/>
                <w:right w:val="none" w:sz="0" w:space="0" w:color="auto"/>
              </w:divBdr>
            </w:div>
          </w:divsChild>
        </w:div>
        <w:div w:id="2032800816">
          <w:marLeft w:val="0"/>
          <w:marRight w:val="0"/>
          <w:marTop w:val="0"/>
          <w:marBottom w:val="0"/>
          <w:divBdr>
            <w:top w:val="none" w:sz="0" w:space="0" w:color="auto"/>
            <w:left w:val="none" w:sz="0" w:space="0" w:color="auto"/>
            <w:bottom w:val="none" w:sz="0" w:space="0" w:color="auto"/>
            <w:right w:val="none" w:sz="0" w:space="0" w:color="auto"/>
          </w:divBdr>
          <w:divsChild>
            <w:div w:id="578246578">
              <w:marLeft w:val="0"/>
              <w:marRight w:val="0"/>
              <w:marTop w:val="0"/>
              <w:marBottom w:val="0"/>
              <w:divBdr>
                <w:top w:val="none" w:sz="0" w:space="0" w:color="auto"/>
                <w:left w:val="none" w:sz="0" w:space="0" w:color="auto"/>
                <w:bottom w:val="none" w:sz="0" w:space="0" w:color="auto"/>
                <w:right w:val="none" w:sz="0" w:space="0" w:color="auto"/>
              </w:divBdr>
            </w:div>
            <w:div w:id="1712804055">
              <w:marLeft w:val="0"/>
              <w:marRight w:val="0"/>
              <w:marTop w:val="0"/>
              <w:marBottom w:val="0"/>
              <w:divBdr>
                <w:top w:val="none" w:sz="0" w:space="0" w:color="auto"/>
                <w:left w:val="none" w:sz="0" w:space="0" w:color="auto"/>
                <w:bottom w:val="none" w:sz="0" w:space="0" w:color="auto"/>
                <w:right w:val="none" w:sz="0" w:space="0" w:color="auto"/>
              </w:divBdr>
            </w:div>
          </w:divsChild>
        </w:div>
        <w:div w:id="1890724497">
          <w:marLeft w:val="0"/>
          <w:marRight w:val="0"/>
          <w:marTop w:val="0"/>
          <w:marBottom w:val="0"/>
          <w:divBdr>
            <w:top w:val="none" w:sz="0" w:space="0" w:color="auto"/>
            <w:left w:val="none" w:sz="0" w:space="0" w:color="auto"/>
            <w:bottom w:val="none" w:sz="0" w:space="0" w:color="auto"/>
            <w:right w:val="none" w:sz="0" w:space="0" w:color="auto"/>
          </w:divBdr>
        </w:div>
        <w:div w:id="527334387">
          <w:marLeft w:val="0"/>
          <w:marRight w:val="0"/>
          <w:marTop w:val="0"/>
          <w:marBottom w:val="0"/>
          <w:divBdr>
            <w:top w:val="none" w:sz="0" w:space="0" w:color="auto"/>
            <w:left w:val="none" w:sz="0" w:space="0" w:color="auto"/>
            <w:bottom w:val="none" w:sz="0" w:space="0" w:color="auto"/>
            <w:right w:val="none" w:sz="0" w:space="0" w:color="auto"/>
          </w:divBdr>
        </w:div>
        <w:div w:id="1472013175">
          <w:marLeft w:val="0"/>
          <w:marRight w:val="0"/>
          <w:marTop w:val="0"/>
          <w:marBottom w:val="0"/>
          <w:divBdr>
            <w:top w:val="none" w:sz="0" w:space="0" w:color="auto"/>
            <w:left w:val="none" w:sz="0" w:space="0" w:color="auto"/>
            <w:bottom w:val="none" w:sz="0" w:space="0" w:color="auto"/>
            <w:right w:val="none" w:sz="0" w:space="0" w:color="auto"/>
          </w:divBdr>
        </w:div>
        <w:div w:id="344944157">
          <w:marLeft w:val="0"/>
          <w:marRight w:val="0"/>
          <w:marTop w:val="0"/>
          <w:marBottom w:val="0"/>
          <w:divBdr>
            <w:top w:val="none" w:sz="0" w:space="0" w:color="auto"/>
            <w:left w:val="none" w:sz="0" w:space="0" w:color="auto"/>
            <w:bottom w:val="none" w:sz="0" w:space="0" w:color="auto"/>
            <w:right w:val="none" w:sz="0" w:space="0" w:color="auto"/>
          </w:divBdr>
        </w:div>
        <w:div w:id="1895968500">
          <w:marLeft w:val="0"/>
          <w:marRight w:val="0"/>
          <w:marTop w:val="0"/>
          <w:marBottom w:val="0"/>
          <w:divBdr>
            <w:top w:val="none" w:sz="0" w:space="0" w:color="auto"/>
            <w:left w:val="none" w:sz="0" w:space="0" w:color="auto"/>
            <w:bottom w:val="none" w:sz="0" w:space="0" w:color="auto"/>
            <w:right w:val="none" w:sz="0" w:space="0" w:color="auto"/>
          </w:divBdr>
        </w:div>
      </w:divsChild>
    </w:div>
    <w:div w:id="205530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utz@mcggolf.com" TargetMode="External"/><Relationship Id="rId3" Type="http://schemas.openxmlformats.org/officeDocument/2006/relationships/settings" Target="settings.xml"/><Relationship Id="rId7" Type="http://schemas.openxmlformats.org/officeDocument/2006/relationships/hyperlink" Target="mailto:ksilver@mcra-m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ggolf.com/" TargetMode="External"/><Relationship Id="rId5" Type="http://schemas.openxmlformats.org/officeDocument/2006/relationships/hyperlink" Target="https://mcra-m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Khianti  Silver</dc:creator>
  <cp:keywords/>
  <dc:description/>
  <cp:lastModifiedBy>Tyler Eastham</cp:lastModifiedBy>
  <cp:revision>2</cp:revision>
  <dcterms:created xsi:type="dcterms:W3CDTF">2023-11-10T16:16:00Z</dcterms:created>
  <dcterms:modified xsi:type="dcterms:W3CDTF">2023-11-10T16:16:00Z</dcterms:modified>
</cp:coreProperties>
</file>